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D6" w:rsidRPr="001046C3" w:rsidRDefault="00E267D6" w:rsidP="00E267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fr-FR"/>
        </w:rPr>
      </w:pPr>
      <w:r w:rsidRPr="001046C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fr-FR"/>
        </w:rPr>
        <w:t>Les madeleines de mon enfance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466"/>
      </w:tblGrid>
      <w:tr w:rsidR="00E267D6" w:rsidRPr="00E267D6" w:rsidTr="00E267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20"/>
              <w:gridCol w:w="80"/>
              <w:gridCol w:w="3966"/>
            </w:tblGrid>
            <w:tr w:rsidR="00E267D6" w:rsidRPr="001046C3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1046C3" w:rsidRPr="001046C3" w:rsidRDefault="00E267D6" w:rsidP="001046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r w:rsidRPr="001046C3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4057077" cy="2712720"/>
                        <wp:effectExtent l="19050" t="0" r="573" b="0"/>
                        <wp:docPr id="2" name="Image 2" descr="Les madeleines de mon enfanc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s madeleines de mon enfance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57077" cy="2712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046C3"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</w:p>
                <w:p w:rsidR="00E267D6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  <w:p w:rsidR="00224E30" w:rsidRPr="001046C3" w:rsidRDefault="00224E30" w:rsidP="00224E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r w:rsidRPr="001046C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fr-FR"/>
                    </w:rPr>
                    <w:t>Pour 6 personnes :</w:t>
                  </w:r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</w:p>
                <w:p w:rsidR="00224E30" w:rsidRPr="001046C3" w:rsidRDefault="00224E30" w:rsidP="00224E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r w:rsidRPr="001046C3">
                    <w:rPr>
                      <w:rFonts w:ascii="Times New Roman" w:eastAsia="Times New Roman" w:hAnsi="Symbol" w:cs="Times New Roman"/>
                      <w:sz w:val="32"/>
                      <w:szCs w:val="32"/>
                      <w:lang w:eastAsia="fr-FR"/>
                    </w:rPr>
                    <w:t></w:t>
                  </w:r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 2 gros œufs </w:t>
                  </w:r>
                </w:p>
                <w:p w:rsidR="00224E30" w:rsidRPr="001046C3" w:rsidRDefault="00224E30" w:rsidP="00224E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r w:rsidRPr="001046C3">
                    <w:rPr>
                      <w:rFonts w:ascii="Times New Roman" w:eastAsia="Times New Roman" w:hAnsi="Symbol" w:cs="Times New Roman"/>
                      <w:sz w:val="32"/>
                      <w:szCs w:val="32"/>
                      <w:lang w:eastAsia="fr-FR"/>
                    </w:rPr>
                    <w:t></w:t>
                  </w:r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 150 g de </w:t>
                  </w:r>
                  <w:hyperlink r:id="rId7" w:tgtFrame="_blank" w:history="1">
                    <w:r w:rsidRPr="001046C3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fr-FR"/>
                      </w:rPr>
                      <w:t>sucre</w:t>
                    </w:r>
                  </w:hyperlink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  <w:hyperlink r:id="rId8" w:tgtFrame="_blank" w:history="1">
                    <w:r w:rsidRPr="001046C3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fr-FR"/>
                      </w:rPr>
                      <w:t>semoule</w:t>
                    </w:r>
                  </w:hyperlink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</w:p>
                <w:p w:rsidR="00224E30" w:rsidRPr="001046C3" w:rsidRDefault="00224E30" w:rsidP="00224E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r w:rsidRPr="001046C3">
                    <w:rPr>
                      <w:rFonts w:ascii="Times New Roman" w:eastAsia="Times New Roman" w:hAnsi="Symbol" w:cs="Times New Roman"/>
                      <w:sz w:val="32"/>
                      <w:szCs w:val="32"/>
                      <w:lang w:eastAsia="fr-FR"/>
                    </w:rPr>
                    <w:t></w:t>
                  </w:r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 160 g de </w:t>
                  </w:r>
                  <w:hyperlink r:id="rId9" w:tgtFrame="_blank" w:history="1">
                    <w:r w:rsidRPr="001046C3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fr-FR"/>
                      </w:rPr>
                      <w:t>farine</w:t>
                    </w:r>
                  </w:hyperlink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</w:p>
                <w:p w:rsidR="00224E30" w:rsidRPr="001046C3" w:rsidRDefault="00224E30" w:rsidP="00224E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r w:rsidRPr="001046C3">
                    <w:rPr>
                      <w:rFonts w:ascii="Times New Roman" w:eastAsia="Times New Roman" w:hAnsi="Symbol" w:cs="Times New Roman"/>
                      <w:sz w:val="32"/>
                      <w:szCs w:val="32"/>
                      <w:lang w:eastAsia="fr-FR"/>
                    </w:rPr>
                    <w:t></w:t>
                  </w:r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 150 g de </w:t>
                  </w:r>
                  <w:hyperlink r:id="rId10" w:tgtFrame="_blank" w:history="1">
                    <w:r w:rsidRPr="001046C3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fr-FR"/>
                      </w:rPr>
                      <w:t>beurre</w:t>
                    </w:r>
                  </w:hyperlink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fondu </w:t>
                  </w:r>
                </w:p>
                <w:p w:rsidR="00224E30" w:rsidRPr="001046C3" w:rsidRDefault="00224E30" w:rsidP="00224E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r w:rsidRPr="001046C3">
                    <w:rPr>
                      <w:rFonts w:ascii="Times New Roman" w:eastAsia="Times New Roman" w:hAnsi="Symbol" w:cs="Times New Roman"/>
                      <w:sz w:val="32"/>
                      <w:szCs w:val="32"/>
                      <w:lang w:eastAsia="fr-FR"/>
                    </w:rPr>
                    <w:t></w:t>
                  </w:r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 Le </w:t>
                  </w:r>
                  <w:hyperlink r:id="rId11" w:tgtFrame="_blank" w:history="1">
                    <w:r w:rsidRPr="001046C3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fr-FR"/>
                      </w:rPr>
                      <w:t>zeste</w:t>
                    </w:r>
                  </w:hyperlink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d'un </w:t>
                  </w:r>
                  <w:hyperlink r:id="rId12" w:tgtFrame="_blank" w:history="1">
                    <w:r w:rsidRPr="001046C3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fr-FR"/>
                      </w:rPr>
                      <w:t>citron</w:t>
                    </w:r>
                  </w:hyperlink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</w:t>
                  </w:r>
                </w:p>
                <w:p w:rsidR="00224E30" w:rsidRDefault="00224E30" w:rsidP="00224E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r w:rsidRPr="001046C3">
                    <w:rPr>
                      <w:rFonts w:ascii="Times New Roman" w:eastAsia="Times New Roman" w:hAnsi="Symbol" w:cs="Times New Roman"/>
                      <w:sz w:val="32"/>
                      <w:szCs w:val="32"/>
                      <w:lang w:eastAsia="fr-FR"/>
                    </w:rPr>
                    <w:t></w:t>
                  </w:r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 1/2 cuillère à </w:t>
                  </w:r>
                  <w:hyperlink r:id="rId13" w:tgtFrame="_blank" w:history="1">
                    <w:r w:rsidRPr="001046C3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fr-FR"/>
                      </w:rPr>
                      <w:t>café</w:t>
                    </w:r>
                  </w:hyperlink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 xml:space="preserve"> de </w:t>
                  </w:r>
                  <w:hyperlink r:id="rId14" w:tgtFrame="_blank" w:history="1">
                    <w:r w:rsidRPr="001046C3">
                      <w:rPr>
                        <w:rFonts w:ascii="Times New Roman" w:eastAsia="Times New Roman" w:hAnsi="Times New Roman" w:cs="Times New Roman"/>
                        <w:color w:val="0000FF"/>
                        <w:sz w:val="32"/>
                        <w:szCs w:val="32"/>
                        <w:u w:val="single"/>
                        <w:lang w:eastAsia="fr-FR"/>
                      </w:rPr>
                      <w:t>levure chimique</w:t>
                    </w:r>
                  </w:hyperlink>
                </w:p>
                <w:p w:rsidR="00224E30" w:rsidRPr="001046C3" w:rsidRDefault="00224E30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48" w:type="dxa"/>
                  <w:hideMark/>
                </w:tcPr>
                <w:p w:rsidR="00E267D6" w:rsidRPr="001046C3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  <w:r w:rsidRPr="001046C3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966"/>
                  </w:tblGrid>
                  <w:tr w:rsidR="00E267D6" w:rsidRPr="001046C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6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6"/>
                          <w:gridCol w:w="6"/>
                          <w:gridCol w:w="6"/>
                        </w:tblGrid>
                        <w:tr w:rsidR="00E267D6" w:rsidRPr="001046C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267D6" w:rsidRPr="001046C3" w:rsidRDefault="00E267D6" w:rsidP="00E267D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267D6" w:rsidRPr="001046C3" w:rsidRDefault="00E267D6" w:rsidP="00E267D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267D6" w:rsidRPr="001046C3" w:rsidRDefault="00E267D6" w:rsidP="00E267D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267D6" w:rsidRPr="001046C3" w:rsidRDefault="00E267D6" w:rsidP="00E267D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E267D6" w:rsidRPr="001046C3" w:rsidRDefault="00E267D6" w:rsidP="00E267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</w:pPr>
                      </w:p>
                    </w:tc>
                  </w:tr>
                  <w:tr w:rsidR="00E267D6" w:rsidRPr="001046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7D6" w:rsidRPr="001046C3" w:rsidRDefault="00E267D6" w:rsidP="00E267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</w:pPr>
                        <w:r w:rsidRPr="001046C3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E267D6" w:rsidRPr="001046C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28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267D6" w:rsidRPr="001046C3" w:rsidRDefault="00E267D6" w:rsidP="00224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</w:pPr>
                        <w:r w:rsidRPr="001046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fr-FR"/>
                          </w:rPr>
                          <w:t>Préparation :</w:t>
                        </w:r>
                        <w:r w:rsidRPr="001046C3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  <w:t xml:space="preserve"> 15 mn </w:t>
                        </w:r>
                        <w:r w:rsidRPr="001046C3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  <w:br/>
                        </w:r>
                        <w:r w:rsidRPr="001046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fr-FR"/>
                          </w:rPr>
                          <w:t xml:space="preserve">Cuisson : </w:t>
                        </w:r>
                        <w:r w:rsidRPr="001046C3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  <w:t xml:space="preserve">10 mn </w:t>
                        </w:r>
                        <w:r w:rsidRPr="001046C3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  <w:br/>
                        </w:r>
                        <w:r w:rsidRPr="001046C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fr-FR"/>
                          </w:rPr>
                          <w:t>Repos :</w:t>
                        </w:r>
                        <w:r w:rsidRPr="001046C3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  <w:t xml:space="preserve"> 15 mn </w:t>
                        </w:r>
                        <w:r w:rsidRPr="001046C3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  <w:br/>
                        </w:r>
                      </w:p>
                    </w:tc>
                  </w:tr>
                  <w:tr w:rsidR="00E267D6" w:rsidRPr="001046C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67D6" w:rsidRPr="001046C3" w:rsidRDefault="00E267D6" w:rsidP="00E267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fr-FR"/>
                          </w:rPr>
                        </w:pPr>
                      </w:p>
                    </w:tc>
                  </w:tr>
                </w:tbl>
                <w:p w:rsidR="00E267D6" w:rsidRPr="001046C3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</w:tr>
          </w:tbl>
          <w:p w:rsidR="00E267D6" w:rsidRPr="001046C3" w:rsidRDefault="00E267D6" w:rsidP="00E267D6">
            <w:pPr>
              <w:spacing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  <w:tr w:rsidR="00E267D6" w:rsidRPr="00E267D6" w:rsidTr="00E267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E267D6" w:rsidRPr="001046C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267D6" w:rsidRPr="001046C3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D6" w:rsidRPr="001046C3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D6" w:rsidRPr="001046C3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D6" w:rsidRPr="001046C3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D6" w:rsidRPr="001046C3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D6" w:rsidRPr="001046C3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67D6" w:rsidRPr="001046C3" w:rsidRDefault="00E267D6" w:rsidP="00E26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fr-FR"/>
                    </w:rPr>
                  </w:pPr>
                </w:p>
              </w:tc>
            </w:tr>
          </w:tbl>
          <w:p w:rsidR="00E267D6" w:rsidRPr="001046C3" w:rsidRDefault="00E267D6" w:rsidP="00E26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</w:tr>
      <w:tr w:rsidR="00E267D6" w:rsidRPr="00E267D6" w:rsidTr="00E267D6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E267D6" w:rsidRPr="001046C3" w:rsidRDefault="00E267D6" w:rsidP="001046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  <w:r w:rsidRPr="001046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Préparation</w:t>
            </w: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</w:p>
        </w:tc>
      </w:tr>
      <w:tr w:rsidR="00E267D6" w:rsidRPr="00E267D6" w:rsidTr="00E267D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267D6" w:rsidRPr="001046C3" w:rsidRDefault="00E267D6" w:rsidP="00E267D6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1046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1</w:t>
            </w: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Mélanger les œufs et le sucre. </w:t>
            </w:r>
            <w:hyperlink r:id="rId15" w:tgtFrame="_blank" w:history="1">
              <w:r w:rsidRPr="001046C3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Fouetter</w:t>
              </w:r>
            </w:hyperlink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énergiquement jusqu'à blanchissement. Ajouter 150 g de </w:t>
            </w:r>
            <w:hyperlink r:id="rId16" w:tgtFrame="_blank" w:history="1">
              <w:r w:rsidRPr="001046C3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farine</w:t>
              </w:r>
            </w:hyperlink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et 125 g de </w:t>
            </w:r>
            <w:hyperlink r:id="rId17" w:tgtFrame="_blank" w:history="1">
              <w:r w:rsidRPr="001046C3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beurre</w:t>
              </w:r>
            </w:hyperlink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fondu, peu à peu. Incorporer le </w:t>
            </w:r>
            <w:hyperlink r:id="rId18" w:tgtFrame="_blank" w:history="1">
              <w:r w:rsidRPr="001046C3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zeste</w:t>
              </w:r>
            </w:hyperlink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de citron, puis la levure. Réserver. </w:t>
            </w: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br/>
            </w: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br/>
            </w:r>
            <w:r w:rsidRPr="001046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2</w:t>
            </w: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Préchauffer le four à 210°C (thermostat 7). </w:t>
            </w: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br/>
              <w:t xml:space="preserve">Beurrer une plaque à </w:t>
            </w:r>
            <w:hyperlink r:id="rId19" w:tgtFrame="_blank" w:history="1">
              <w:r w:rsidRPr="001046C3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madeleine</w:t>
              </w:r>
            </w:hyperlink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à l'aide d'un pinceau et la saupoudrer de farine. Remplir chaque cavité au 3/4. </w:t>
            </w: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br/>
            </w: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br/>
            </w:r>
            <w:r w:rsidRPr="001046C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fr-FR"/>
              </w:rPr>
              <w:t>3</w:t>
            </w:r>
            <w:r w:rsidRPr="001046C3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Enfourner et laisser cuire 10 minutes. Sortir les madeleines du four. Démouler aussitôt et laisser refroidir sur une grille.</w:t>
            </w:r>
          </w:p>
        </w:tc>
      </w:tr>
    </w:tbl>
    <w:p w:rsidR="006F7AB0" w:rsidRDefault="006F7AB0"/>
    <w:sectPr w:rsidR="006F7AB0" w:rsidSect="00224E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7B8B"/>
    <w:multiLevelType w:val="multilevel"/>
    <w:tmpl w:val="90D0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7D6"/>
    <w:rsid w:val="001046C3"/>
    <w:rsid w:val="00224E30"/>
    <w:rsid w:val="006F7AB0"/>
    <w:rsid w:val="00E267D6"/>
    <w:rsid w:val="00E95DCC"/>
    <w:rsid w:val="00F7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B0"/>
  </w:style>
  <w:style w:type="paragraph" w:styleId="Titre1">
    <w:name w:val="heading 1"/>
    <w:basedOn w:val="Normal"/>
    <w:link w:val="Titre1Car"/>
    <w:uiPriority w:val="9"/>
    <w:qFormat/>
    <w:rsid w:val="00E267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267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67D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267D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267D6"/>
    <w:rPr>
      <w:b/>
      <w:bCs/>
    </w:rPr>
  </w:style>
  <w:style w:type="character" w:customStyle="1" w:styleId="rating">
    <w:name w:val="rating"/>
    <w:basedOn w:val="Policepardfaut"/>
    <w:rsid w:val="00E267D6"/>
  </w:style>
  <w:style w:type="character" w:customStyle="1" w:styleId="average">
    <w:name w:val="average"/>
    <w:basedOn w:val="Policepardfaut"/>
    <w:rsid w:val="00E267D6"/>
  </w:style>
  <w:style w:type="character" w:customStyle="1" w:styleId="best">
    <w:name w:val="best"/>
    <w:basedOn w:val="Policepardfaut"/>
    <w:rsid w:val="00E267D6"/>
  </w:style>
  <w:style w:type="character" w:styleId="Lienhypertexte">
    <w:name w:val="Hyperlink"/>
    <w:basedOn w:val="Policepardfaut"/>
    <w:uiPriority w:val="99"/>
    <w:semiHidden/>
    <w:unhideWhenUsed/>
    <w:rsid w:val="00E267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9444">
          <w:marLeft w:val="0"/>
          <w:marRight w:val="0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571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semoule/" TargetMode="External"/><Relationship Id="rId13" Type="http://schemas.openxmlformats.org/officeDocument/2006/relationships/hyperlink" Target="http://www.linternaute.com/femmes/cuisine/encyclopedie/fiche_composant/236/cafe/" TargetMode="External"/><Relationship Id="rId18" Type="http://schemas.openxmlformats.org/officeDocument/2006/relationships/hyperlink" Target="http://www.linternaute.com/femmes/cuisine/definition/111/zeste.s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nternaute.com/femmes/cuisine/recette-sucre/" TargetMode="External"/><Relationship Id="rId12" Type="http://schemas.openxmlformats.org/officeDocument/2006/relationships/hyperlink" Target="http://www.linternaute.com/femmes/cuisine/encyclopedie/fiche_composant/83/citron/" TargetMode="External"/><Relationship Id="rId17" Type="http://schemas.openxmlformats.org/officeDocument/2006/relationships/hyperlink" Target="http://www.linternaute.com/femmes/cuisine/recette-beurr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farin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111/zeste/" TargetMode="External"/><Relationship Id="rId5" Type="http://schemas.openxmlformats.org/officeDocument/2006/relationships/hyperlink" Target="javascript:openWindow('/femmes/cuisine/cgi/recette/image.php?f_id_recette=341165&amp;f_cle_recette=7211919660');" TargetMode="External"/><Relationship Id="rId15" Type="http://schemas.openxmlformats.org/officeDocument/2006/relationships/hyperlink" Target="http://www.linternaute.com/femmes/cuisine/definition/67/fouetter.shtml" TargetMode="External"/><Relationship Id="rId10" Type="http://schemas.openxmlformats.org/officeDocument/2006/relationships/hyperlink" Target="http://www.linternaute.com/femmes/cuisine/recette-beurre/" TargetMode="External"/><Relationship Id="rId19" Type="http://schemas.openxmlformats.org/officeDocument/2006/relationships/hyperlink" Target="http://www.linternaute.com/femmes/cuisine/recette-madele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farine/" TargetMode="External"/><Relationship Id="rId14" Type="http://schemas.openxmlformats.org/officeDocument/2006/relationships/hyperlink" Target="http://www.linternaute.com/femmes/cuisine/recette-levure-chim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2010-03-22T10:06:00Z</dcterms:created>
  <dcterms:modified xsi:type="dcterms:W3CDTF">2014-04-26T14:21:00Z</dcterms:modified>
</cp:coreProperties>
</file>