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542E" w:rsidRPr="00B2542E" w:rsidRDefault="00B2542E" w:rsidP="00B2542E">
      <w:pPr>
        <w:spacing w:before="100" w:beforeAutospacing="1" w:after="100" w:afterAutospacing="1"/>
        <w:rPr>
          <w:rFonts w:cs="Times New Roman"/>
          <w:snapToGrid/>
        </w:rPr>
      </w:pPr>
      <w:r w:rsidRPr="00B2542E">
        <w:rPr>
          <w:rFonts w:cs="Times New Roman"/>
          <w:snapToGrid/>
        </w:rPr>
        <w:t>mardi 5 février 2008</w:t>
      </w:r>
    </w:p>
    <w:p w:rsidR="00B2542E" w:rsidRPr="00B2542E" w:rsidRDefault="00482C74" w:rsidP="00B2542E">
      <w:pPr>
        <w:spacing w:before="100" w:beforeAutospacing="1" w:after="100" w:afterAutospacing="1"/>
        <w:outlineLvl w:val="1"/>
        <w:rPr>
          <w:rFonts w:cs="Times New Roman"/>
          <w:b/>
          <w:bCs/>
          <w:snapToGrid/>
          <w:sz w:val="36"/>
          <w:szCs w:val="36"/>
        </w:rPr>
      </w:pPr>
      <w:hyperlink r:id="rId6" w:history="1">
        <w:r w:rsidR="00B2542E" w:rsidRPr="00B2542E">
          <w:rPr>
            <w:rFonts w:cs="Times New Roman"/>
            <w:b/>
            <w:bCs/>
            <w:snapToGrid/>
            <w:color w:val="0000FF"/>
            <w:sz w:val="36"/>
            <w:szCs w:val="36"/>
            <w:u w:val="single"/>
          </w:rPr>
          <w:t>Glaçage au sucre</w:t>
        </w:r>
      </w:hyperlink>
    </w:p>
    <w:p w:rsidR="00B2542E" w:rsidRPr="00B2542E" w:rsidRDefault="00B2542E" w:rsidP="00B2542E">
      <w:pPr>
        <w:spacing w:before="100" w:beforeAutospacing="1" w:after="100" w:afterAutospacing="1"/>
        <w:rPr>
          <w:rFonts w:cs="Times New Roman"/>
          <w:snapToGrid/>
        </w:rPr>
      </w:pPr>
      <w:r w:rsidRPr="00B2542E">
        <w:rPr>
          <w:rFonts w:cs="Times New Roman"/>
          <w:snapToGrid/>
        </w:rPr>
        <w:t xml:space="preserve">Par Lucile </w:t>
      </w:r>
      <w:proofErr w:type="gramStart"/>
      <w:r w:rsidRPr="00B2542E">
        <w:rPr>
          <w:rFonts w:cs="Times New Roman"/>
          <w:snapToGrid/>
        </w:rPr>
        <w:t>::</w:t>
      </w:r>
      <w:proofErr w:type="gramEnd"/>
      <w:r w:rsidRPr="00B2542E">
        <w:rPr>
          <w:rFonts w:cs="Times New Roman"/>
          <w:snapToGrid/>
        </w:rPr>
        <w:t xml:space="preserve"> </w:t>
      </w:r>
      <w:hyperlink r:id="rId7" w:history="1">
        <w:r w:rsidRPr="00B2542E">
          <w:rPr>
            <w:rFonts w:cs="Times New Roman"/>
            <w:snapToGrid/>
            <w:color w:val="0000FF"/>
            <w:u w:val="single"/>
          </w:rPr>
          <w:t>Glaçages</w:t>
        </w:r>
      </w:hyperlink>
      <w:r w:rsidRPr="00B2542E">
        <w:rPr>
          <w:rFonts w:cs="Times New Roman"/>
          <w:snapToGrid/>
        </w:rPr>
        <w:t xml:space="preserve"> </w:t>
      </w:r>
    </w:p>
    <w:p w:rsidR="00B2542E" w:rsidRPr="00B2542E" w:rsidRDefault="00B2542E" w:rsidP="00B2542E">
      <w:pPr>
        <w:spacing w:before="100" w:beforeAutospacing="1" w:after="240"/>
        <w:rPr>
          <w:rFonts w:cs="Times New Roman"/>
          <w:snapToGrid/>
        </w:rPr>
      </w:pPr>
      <w:r w:rsidRPr="00B2542E">
        <w:rPr>
          <w:rFonts w:cs="Times New Roman"/>
          <w:snapToGrid/>
        </w:rPr>
        <w:t>Allez, je vous en mets une dernière (pas la toute dernière du blog hein, parce que j'en teste plein des glaçages !) qui est ma préférée ... Sur une brioche ou une tarte aux fruits (abricots) c'est un régal !</w:t>
      </w:r>
      <w:r w:rsidRPr="00B2542E">
        <w:rPr>
          <w:rFonts w:cs="Times New Roman"/>
          <w:snapToGrid/>
        </w:rPr>
        <w:br/>
      </w:r>
      <w:r w:rsidRPr="00B2542E">
        <w:rPr>
          <w:rFonts w:cs="Times New Roman"/>
          <w:snapToGrid/>
        </w:rPr>
        <w:br/>
      </w:r>
      <w:r w:rsidRPr="00B2542E">
        <w:rPr>
          <w:rFonts w:cs="Times New Roman"/>
          <w:b/>
          <w:bCs/>
          <w:snapToGrid/>
        </w:rPr>
        <w:t>Ingrédients</w:t>
      </w:r>
      <w:r w:rsidRPr="00B2542E">
        <w:rPr>
          <w:rFonts w:cs="Times New Roman"/>
          <w:snapToGrid/>
        </w:rPr>
        <w:t xml:space="preserve"> :</w:t>
      </w:r>
      <w:r w:rsidRPr="00B2542E">
        <w:rPr>
          <w:rFonts w:cs="Times New Roman"/>
          <w:snapToGrid/>
        </w:rPr>
        <w:br/>
        <w:t>-1 blanc d'</w:t>
      </w:r>
      <w:proofErr w:type="spellStart"/>
      <w:r w:rsidRPr="00B2542E">
        <w:rPr>
          <w:rFonts w:cs="Times New Roman"/>
          <w:snapToGrid/>
        </w:rPr>
        <w:t>oeuf</w:t>
      </w:r>
      <w:proofErr w:type="spellEnd"/>
      <w:r w:rsidRPr="00B2542E">
        <w:rPr>
          <w:rFonts w:cs="Times New Roman"/>
          <w:snapToGrid/>
        </w:rPr>
        <w:br/>
        <w:t>-</w:t>
      </w:r>
      <w:smartTag w:uri="urn:schemas-microsoft-com:office:smarttags" w:element="metricconverter">
        <w:smartTagPr>
          <w:attr w:name="ProductID" w:val="150 g"/>
        </w:smartTagPr>
        <w:r w:rsidRPr="00B2542E">
          <w:rPr>
            <w:rFonts w:cs="Times New Roman"/>
            <w:snapToGrid/>
          </w:rPr>
          <w:t>150 g</w:t>
        </w:r>
      </w:smartTag>
      <w:r w:rsidRPr="00B2542E">
        <w:rPr>
          <w:rFonts w:cs="Times New Roman"/>
          <w:snapToGrid/>
        </w:rPr>
        <w:t xml:space="preserve"> de sucre glace</w:t>
      </w:r>
      <w:r w:rsidRPr="00B2542E">
        <w:rPr>
          <w:rFonts w:cs="Times New Roman"/>
          <w:snapToGrid/>
        </w:rPr>
        <w:br/>
        <w:t>-1 c. à café de maïzena</w:t>
      </w:r>
      <w:r w:rsidRPr="00B2542E">
        <w:rPr>
          <w:rFonts w:cs="Times New Roman"/>
          <w:snapToGrid/>
        </w:rPr>
        <w:br/>
        <w:t>-le jus d'1/2 citron</w:t>
      </w:r>
      <w:r w:rsidRPr="00B2542E">
        <w:rPr>
          <w:rFonts w:cs="Times New Roman"/>
          <w:snapToGrid/>
        </w:rPr>
        <w:br/>
      </w:r>
      <w:r w:rsidRPr="00B2542E">
        <w:rPr>
          <w:rFonts w:cs="Times New Roman"/>
          <w:snapToGrid/>
        </w:rPr>
        <w:br/>
      </w:r>
      <w:r w:rsidRPr="00B2542E">
        <w:rPr>
          <w:rFonts w:cs="Times New Roman"/>
          <w:b/>
          <w:bCs/>
          <w:snapToGrid/>
        </w:rPr>
        <w:t>Préparation</w:t>
      </w:r>
      <w:r w:rsidRPr="00B2542E">
        <w:rPr>
          <w:rFonts w:cs="Times New Roman"/>
          <w:snapToGrid/>
        </w:rPr>
        <w:t xml:space="preserve"> : </w:t>
      </w:r>
      <w:r w:rsidRPr="00B2542E">
        <w:rPr>
          <w:rFonts w:cs="Times New Roman"/>
          <w:snapToGrid/>
        </w:rPr>
        <w:br/>
        <w:t>Dans une casserole, mélangez le blanc d'</w:t>
      </w:r>
      <w:proofErr w:type="spellStart"/>
      <w:r w:rsidRPr="00B2542E">
        <w:rPr>
          <w:rFonts w:cs="Times New Roman"/>
          <w:snapToGrid/>
        </w:rPr>
        <w:t>oeuf</w:t>
      </w:r>
      <w:proofErr w:type="spellEnd"/>
      <w:r w:rsidRPr="00B2542E">
        <w:rPr>
          <w:rFonts w:cs="Times New Roman"/>
          <w:snapToGrid/>
        </w:rPr>
        <w:t>, la sucre glace et la maïzena à feu moyen. Battez longtemps (entre 5 et 10 minutes) : le mélange doit prendre une consistance importante.</w:t>
      </w:r>
      <w:r w:rsidRPr="00B2542E">
        <w:rPr>
          <w:rFonts w:cs="Times New Roman"/>
          <w:snapToGrid/>
        </w:rPr>
        <w:br/>
        <w:t>Incorporez le jus de citron et continuez de mélanger quelques minutes.</w:t>
      </w:r>
      <w:r w:rsidRPr="00B2542E">
        <w:rPr>
          <w:rFonts w:cs="Times New Roman"/>
          <w:snapToGrid/>
        </w:rPr>
        <w:br/>
        <w:t>Nappez le gâteau bien froid.</w:t>
      </w:r>
      <w:r w:rsidRPr="00B2542E">
        <w:rPr>
          <w:rFonts w:cs="Times New Roman"/>
          <w:snapToGrid/>
        </w:rPr>
        <w:br/>
      </w:r>
      <w:r w:rsidRPr="00B2542E">
        <w:rPr>
          <w:rFonts w:cs="Times New Roman"/>
          <w:snapToGrid/>
        </w:rPr>
        <w:br/>
      </w:r>
      <w:r w:rsidRPr="00B2542E">
        <w:rPr>
          <w:rFonts w:cs="Times New Roman"/>
          <w:b/>
          <w:bCs/>
          <w:snapToGrid/>
        </w:rPr>
        <w:t>Le truc en plus</w:t>
      </w:r>
      <w:r w:rsidRPr="00B2542E">
        <w:rPr>
          <w:rFonts w:cs="Times New Roman"/>
          <w:snapToGrid/>
        </w:rPr>
        <w:t xml:space="preserve"> </w:t>
      </w:r>
      <w:proofErr w:type="gramStart"/>
      <w:r w:rsidRPr="00B2542E">
        <w:rPr>
          <w:rFonts w:cs="Times New Roman"/>
          <w:snapToGrid/>
        </w:rPr>
        <w:t>:</w:t>
      </w:r>
      <w:proofErr w:type="gramEnd"/>
      <w:r w:rsidRPr="00B2542E">
        <w:rPr>
          <w:rFonts w:cs="Times New Roman"/>
          <w:snapToGrid/>
        </w:rPr>
        <w:br/>
        <w:t xml:space="preserve">Il arrive qu'une fois versé, le glaçage coule et ne couvre plus intégralement le gâteau. Voici une petite astuce pas mal qui permet d'éviter ce problème : couvrez intégralement votre gâteau d'une fine couche de sucre en poudre, et seulement après, nappez du glaçage. Réservez au frais. </w:t>
      </w:r>
      <w:r w:rsidRPr="00B2542E">
        <w:rPr>
          <w:rFonts w:cs="Times New Roman"/>
          <w:snapToGrid/>
        </w:rPr>
        <w:br/>
        <w:t>Vous verrez qu'il est resté en place !</w:t>
      </w:r>
    </w:p>
    <w:p w:rsidR="00B2542E" w:rsidRPr="00B2542E" w:rsidRDefault="00482C74" w:rsidP="00B2542E">
      <w:pPr>
        <w:spacing w:before="100" w:beforeAutospacing="1" w:after="100" w:afterAutospacing="1"/>
        <w:rPr>
          <w:rFonts w:cs="Times New Roman"/>
          <w:snapToGrid/>
        </w:rPr>
      </w:pPr>
      <w:hyperlink r:id="rId8" w:anchor="co" w:tooltip="commentaires pour : Glaçage au sucre" w:history="1">
        <w:r w:rsidR="00B2542E" w:rsidRPr="00B2542E">
          <w:rPr>
            <w:rFonts w:cs="Times New Roman"/>
            <w:snapToGrid/>
            <w:color w:val="0000FF"/>
            <w:u w:val="single"/>
          </w:rPr>
          <w:t>5 commentaires</w:t>
        </w:r>
      </w:hyperlink>
      <w:r w:rsidR="00B2542E" w:rsidRPr="00B2542E">
        <w:rPr>
          <w:rFonts w:cs="Times New Roman"/>
          <w:snapToGrid/>
        </w:rPr>
        <w:br/>
      </w:r>
    </w:p>
    <w:p w:rsidR="00B2542E" w:rsidRPr="00B2542E" w:rsidRDefault="00482C74" w:rsidP="00B2542E">
      <w:pPr>
        <w:spacing w:before="100" w:beforeAutospacing="1" w:after="100" w:afterAutospacing="1"/>
        <w:outlineLvl w:val="1"/>
        <w:rPr>
          <w:rFonts w:cs="Times New Roman"/>
          <w:b/>
          <w:bCs/>
          <w:snapToGrid/>
          <w:sz w:val="36"/>
          <w:szCs w:val="36"/>
        </w:rPr>
      </w:pPr>
      <w:hyperlink r:id="rId9" w:history="1">
        <w:r w:rsidR="00B2542E" w:rsidRPr="00B2542E">
          <w:rPr>
            <w:rFonts w:cs="Times New Roman"/>
            <w:b/>
            <w:bCs/>
            <w:snapToGrid/>
            <w:color w:val="0000FF"/>
            <w:sz w:val="36"/>
            <w:szCs w:val="36"/>
            <w:u w:val="single"/>
          </w:rPr>
          <w:t>Glaçage au chocolat</w:t>
        </w:r>
      </w:hyperlink>
    </w:p>
    <w:p w:rsidR="00B2542E" w:rsidRPr="00B2542E" w:rsidRDefault="00B2542E" w:rsidP="00B2542E">
      <w:pPr>
        <w:spacing w:before="100" w:beforeAutospacing="1" w:after="100" w:afterAutospacing="1"/>
        <w:rPr>
          <w:rFonts w:cs="Times New Roman"/>
          <w:snapToGrid/>
        </w:rPr>
      </w:pPr>
      <w:r w:rsidRPr="00B2542E">
        <w:rPr>
          <w:rFonts w:cs="Times New Roman"/>
          <w:snapToGrid/>
        </w:rPr>
        <w:t xml:space="preserve">Par Lucile </w:t>
      </w:r>
      <w:proofErr w:type="gramStart"/>
      <w:r w:rsidRPr="00B2542E">
        <w:rPr>
          <w:rFonts w:cs="Times New Roman"/>
          <w:snapToGrid/>
        </w:rPr>
        <w:t>::</w:t>
      </w:r>
      <w:proofErr w:type="gramEnd"/>
      <w:r w:rsidRPr="00B2542E">
        <w:rPr>
          <w:rFonts w:cs="Times New Roman"/>
          <w:snapToGrid/>
        </w:rPr>
        <w:t xml:space="preserve"> </w:t>
      </w:r>
      <w:hyperlink r:id="rId10" w:history="1">
        <w:r w:rsidRPr="00B2542E">
          <w:rPr>
            <w:rFonts w:cs="Times New Roman"/>
            <w:snapToGrid/>
            <w:color w:val="0000FF"/>
            <w:u w:val="single"/>
          </w:rPr>
          <w:t>Glaçages</w:t>
        </w:r>
      </w:hyperlink>
      <w:r w:rsidRPr="00B2542E">
        <w:rPr>
          <w:rFonts w:cs="Times New Roman"/>
          <w:snapToGrid/>
        </w:rPr>
        <w:t xml:space="preserve"> </w:t>
      </w:r>
    </w:p>
    <w:p w:rsidR="00B2542E" w:rsidRPr="00B2542E" w:rsidRDefault="00B2542E" w:rsidP="00B2542E">
      <w:pPr>
        <w:spacing w:before="100" w:beforeAutospacing="1" w:after="240"/>
        <w:rPr>
          <w:rFonts w:cs="Times New Roman"/>
          <w:snapToGrid/>
        </w:rPr>
      </w:pPr>
      <w:r w:rsidRPr="00B2542E">
        <w:rPr>
          <w:rFonts w:cs="Times New Roman"/>
          <w:snapToGrid/>
        </w:rPr>
        <w:t>On continue dans les glaçages ! Le chocolat, c'est un incontournable !</w:t>
      </w:r>
      <w:r w:rsidRPr="00B2542E">
        <w:rPr>
          <w:rFonts w:cs="Times New Roman"/>
          <w:snapToGrid/>
        </w:rPr>
        <w:br/>
      </w:r>
      <w:r w:rsidRPr="00B2542E">
        <w:rPr>
          <w:rFonts w:cs="Times New Roman"/>
          <w:snapToGrid/>
        </w:rPr>
        <w:br/>
      </w:r>
      <w:r w:rsidRPr="00B2542E">
        <w:rPr>
          <w:rFonts w:cs="Times New Roman"/>
          <w:b/>
          <w:bCs/>
          <w:snapToGrid/>
        </w:rPr>
        <w:t>Ingrédients</w:t>
      </w:r>
      <w:r w:rsidRPr="00B2542E">
        <w:rPr>
          <w:rFonts w:cs="Times New Roman"/>
          <w:snapToGrid/>
        </w:rPr>
        <w:t xml:space="preserve"> :</w:t>
      </w:r>
      <w:r w:rsidRPr="00B2542E">
        <w:rPr>
          <w:rFonts w:cs="Times New Roman"/>
          <w:snapToGrid/>
        </w:rPr>
        <w:br/>
        <w:t>-</w:t>
      </w:r>
      <w:smartTag w:uri="urn:schemas-microsoft-com:office:smarttags" w:element="metricconverter">
        <w:smartTagPr>
          <w:attr w:name="ProductID" w:val="50 g"/>
        </w:smartTagPr>
        <w:r w:rsidRPr="00B2542E">
          <w:rPr>
            <w:rFonts w:cs="Times New Roman"/>
            <w:snapToGrid/>
          </w:rPr>
          <w:t>50 g</w:t>
        </w:r>
      </w:smartTag>
      <w:r w:rsidRPr="00B2542E">
        <w:rPr>
          <w:rFonts w:cs="Times New Roman"/>
          <w:snapToGrid/>
        </w:rPr>
        <w:t xml:space="preserve"> de chocolat</w:t>
      </w:r>
      <w:r w:rsidRPr="00B2542E">
        <w:rPr>
          <w:rFonts w:cs="Times New Roman"/>
          <w:snapToGrid/>
        </w:rPr>
        <w:br/>
        <w:t>-</w:t>
      </w:r>
      <w:smartTag w:uri="urn:schemas-microsoft-com:office:smarttags" w:element="metricconverter">
        <w:smartTagPr>
          <w:attr w:name="ProductID" w:val="20 g"/>
        </w:smartTagPr>
        <w:r w:rsidRPr="00B2542E">
          <w:rPr>
            <w:rFonts w:cs="Times New Roman"/>
            <w:snapToGrid/>
          </w:rPr>
          <w:t>20 g</w:t>
        </w:r>
      </w:smartTag>
      <w:r w:rsidRPr="00B2542E">
        <w:rPr>
          <w:rFonts w:cs="Times New Roman"/>
          <w:snapToGrid/>
        </w:rPr>
        <w:t xml:space="preserve"> de beurre</w:t>
      </w:r>
      <w:r w:rsidRPr="00B2542E">
        <w:rPr>
          <w:rFonts w:cs="Times New Roman"/>
          <w:snapToGrid/>
        </w:rPr>
        <w:br/>
        <w:t>-1 c. à soupe de crème fraîche épaisse</w:t>
      </w:r>
      <w:r w:rsidRPr="00B2542E">
        <w:rPr>
          <w:rFonts w:cs="Times New Roman"/>
          <w:snapToGrid/>
        </w:rPr>
        <w:br/>
      </w:r>
      <w:r w:rsidRPr="00B2542E">
        <w:rPr>
          <w:rFonts w:cs="Times New Roman"/>
          <w:snapToGrid/>
        </w:rPr>
        <w:br/>
      </w:r>
      <w:r w:rsidRPr="00B2542E">
        <w:rPr>
          <w:rFonts w:cs="Times New Roman"/>
          <w:b/>
          <w:bCs/>
          <w:snapToGrid/>
        </w:rPr>
        <w:t>Préparation</w:t>
      </w:r>
      <w:r w:rsidRPr="00B2542E">
        <w:rPr>
          <w:rFonts w:cs="Times New Roman"/>
          <w:snapToGrid/>
        </w:rPr>
        <w:t xml:space="preserve"> : </w:t>
      </w:r>
      <w:r w:rsidRPr="00B2542E">
        <w:rPr>
          <w:rFonts w:cs="Times New Roman"/>
          <w:snapToGrid/>
        </w:rPr>
        <w:br/>
        <w:t>Faites fondre le chocolat et le beurre dans une casserole à feu doux. Ajoutez la crème fraîche et mélangez délicatement.</w:t>
      </w:r>
      <w:r w:rsidRPr="00B2542E">
        <w:rPr>
          <w:rFonts w:cs="Times New Roman"/>
          <w:snapToGrid/>
        </w:rPr>
        <w:br/>
        <w:t>Nappez le gâteau froid.</w:t>
      </w:r>
      <w:r w:rsidRPr="00B2542E">
        <w:rPr>
          <w:rFonts w:cs="Times New Roman"/>
          <w:snapToGrid/>
        </w:rPr>
        <w:br/>
      </w:r>
      <w:r w:rsidRPr="00B2542E">
        <w:rPr>
          <w:rFonts w:cs="Times New Roman"/>
          <w:snapToGrid/>
        </w:rPr>
        <w:br/>
      </w:r>
      <w:r w:rsidRPr="00B2542E">
        <w:rPr>
          <w:rFonts w:cs="Times New Roman"/>
          <w:b/>
          <w:bCs/>
          <w:snapToGrid/>
        </w:rPr>
        <w:lastRenderedPageBreak/>
        <w:t>Le truc en plus</w:t>
      </w:r>
      <w:r w:rsidRPr="00B2542E">
        <w:rPr>
          <w:rFonts w:cs="Times New Roman"/>
          <w:snapToGrid/>
        </w:rPr>
        <w:t xml:space="preserve"> </w:t>
      </w:r>
      <w:proofErr w:type="gramStart"/>
      <w:r w:rsidRPr="00B2542E">
        <w:rPr>
          <w:rFonts w:cs="Times New Roman"/>
          <w:snapToGrid/>
        </w:rPr>
        <w:t>:</w:t>
      </w:r>
      <w:proofErr w:type="gramEnd"/>
      <w:r w:rsidRPr="00B2542E">
        <w:rPr>
          <w:rFonts w:cs="Times New Roman"/>
          <w:snapToGrid/>
        </w:rPr>
        <w:br/>
        <w:t xml:space="preserve">Il arrive qu'une fois versé, le glaçage coule et ne couvre plus intégralement le gâteau. Voici une petite astuce pas mal qui permet d'éviter ce problème : couvrez intégralement votre gâteau d'une fine couche de sucre en poudre, et seulement après, nappez du glaçage. Réservez au frais. </w:t>
      </w:r>
      <w:r w:rsidRPr="00B2542E">
        <w:rPr>
          <w:rFonts w:cs="Times New Roman"/>
          <w:snapToGrid/>
        </w:rPr>
        <w:br/>
        <w:t>Vous verrez qu'il est resté en place !</w:t>
      </w:r>
    </w:p>
    <w:p w:rsidR="00B2542E" w:rsidRPr="00B2542E" w:rsidRDefault="00482C74" w:rsidP="00B2542E">
      <w:pPr>
        <w:spacing w:before="100" w:beforeAutospacing="1" w:after="100" w:afterAutospacing="1"/>
        <w:rPr>
          <w:rFonts w:cs="Times New Roman"/>
          <w:snapToGrid/>
        </w:rPr>
      </w:pPr>
      <w:hyperlink r:id="rId11" w:anchor="co" w:tooltip="commentaires pour : Glaçage au chocolat" w:history="1">
        <w:r w:rsidR="00B2542E" w:rsidRPr="00B2542E">
          <w:rPr>
            <w:rFonts w:cs="Times New Roman"/>
            <w:snapToGrid/>
            <w:color w:val="0000FF"/>
            <w:u w:val="single"/>
          </w:rPr>
          <w:t>2 commentaires</w:t>
        </w:r>
      </w:hyperlink>
      <w:r w:rsidR="00B2542E" w:rsidRPr="00B2542E">
        <w:rPr>
          <w:rFonts w:cs="Times New Roman"/>
          <w:snapToGrid/>
        </w:rPr>
        <w:br/>
      </w:r>
    </w:p>
    <w:p w:rsidR="00B2542E" w:rsidRPr="00B2542E" w:rsidRDefault="00482C74" w:rsidP="00B2542E">
      <w:pPr>
        <w:spacing w:before="100" w:beforeAutospacing="1" w:after="100" w:afterAutospacing="1"/>
        <w:outlineLvl w:val="1"/>
        <w:rPr>
          <w:rFonts w:cs="Times New Roman"/>
          <w:b/>
          <w:bCs/>
          <w:snapToGrid/>
          <w:sz w:val="36"/>
          <w:szCs w:val="36"/>
        </w:rPr>
      </w:pPr>
      <w:hyperlink r:id="rId12" w:history="1">
        <w:r w:rsidR="00B2542E" w:rsidRPr="00B2542E">
          <w:rPr>
            <w:rFonts w:cs="Times New Roman"/>
            <w:b/>
            <w:bCs/>
            <w:snapToGrid/>
            <w:color w:val="0000FF"/>
            <w:sz w:val="36"/>
            <w:szCs w:val="36"/>
            <w:u w:val="single"/>
          </w:rPr>
          <w:t>Glaçage au citron</w:t>
        </w:r>
      </w:hyperlink>
    </w:p>
    <w:p w:rsidR="00B2542E" w:rsidRPr="00B2542E" w:rsidRDefault="00B2542E" w:rsidP="00B2542E">
      <w:pPr>
        <w:spacing w:before="100" w:beforeAutospacing="1" w:after="100" w:afterAutospacing="1"/>
        <w:rPr>
          <w:rFonts w:cs="Times New Roman"/>
          <w:snapToGrid/>
        </w:rPr>
      </w:pPr>
      <w:r w:rsidRPr="00B2542E">
        <w:rPr>
          <w:rFonts w:cs="Times New Roman"/>
          <w:snapToGrid/>
        </w:rPr>
        <w:t xml:space="preserve">Par Lucile </w:t>
      </w:r>
      <w:proofErr w:type="gramStart"/>
      <w:r w:rsidRPr="00B2542E">
        <w:rPr>
          <w:rFonts w:cs="Times New Roman"/>
          <w:snapToGrid/>
        </w:rPr>
        <w:t>::</w:t>
      </w:r>
      <w:proofErr w:type="gramEnd"/>
      <w:r w:rsidRPr="00B2542E">
        <w:rPr>
          <w:rFonts w:cs="Times New Roman"/>
          <w:snapToGrid/>
        </w:rPr>
        <w:t xml:space="preserve"> </w:t>
      </w:r>
      <w:hyperlink r:id="rId13" w:history="1">
        <w:r w:rsidRPr="00B2542E">
          <w:rPr>
            <w:rFonts w:cs="Times New Roman"/>
            <w:snapToGrid/>
            <w:color w:val="0000FF"/>
            <w:u w:val="single"/>
          </w:rPr>
          <w:t>Glaçages</w:t>
        </w:r>
      </w:hyperlink>
      <w:r w:rsidRPr="00B2542E">
        <w:rPr>
          <w:rFonts w:cs="Times New Roman"/>
          <w:snapToGrid/>
        </w:rPr>
        <w:t xml:space="preserve"> </w:t>
      </w:r>
    </w:p>
    <w:p w:rsidR="00B2542E" w:rsidRPr="00B2542E" w:rsidRDefault="00B2542E" w:rsidP="00B2542E">
      <w:pPr>
        <w:spacing w:before="100" w:beforeAutospacing="1" w:after="240"/>
        <w:rPr>
          <w:rFonts w:cs="Times New Roman"/>
          <w:snapToGrid/>
        </w:rPr>
      </w:pPr>
      <w:r w:rsidRPr="00B2542E">
        <w:rPr>
          <w:rFonts w:cs="Times New Roman"/>
          <w:snapToGrid/>
        </w:rPr>
        <w:t>Le glaçage est idéal pour couvrir un gâteau et fait toujours son effet !</w:t>
      </w:r>
      <w:r w:rsidRPr="00B2542E">
        <w:rPr>
          <w:rFonts w:cs="Times New Roman"/>
          <w:snapToGrid/>
        </w:rPr>
        <w:br/>
      </w:r>
      <w:r w:rsidRPr="00B2542E">
        <w:rPr>
          <w:rFonts w:cs="Times New Roman"/>
          <w:snapToGrid/>
        </w:rPr>
        <w:br/>
      </w:r>
      <w:r w:rsidRPr="00B2542E">
        <w:rPr>
          <w:rFonts w:cs="Times New Roman"/>
          <w:b/>
          <w:bCs/>
          <w:snapToGrid/>
        </w:rPr>
        <w:t>Ingrédients</w:t>
      </w:r>
      <w:r w:rsidRPr="00B2542E">
        <w:rPr>
          <w:rFonts w:cs="Times New Roman"/>
          <w:snapToGrid/>
        </w:rPr>
        <w:t xml:space="preserve"> :</w:t>
      </w:r>
      <w:r w:rsidRPr="00B2542E">
        <w:rPr>
          <w:rFonts w:cs="Times New Roman"/>
          <w:snapToGrid/>
        </w:rPr>
        <w:br/>
        <w:t>-1 blanc d'</w:t>
      </w:r>
      <w:proofErr w:type="spellStart"/>
      <w:r w:rsidRPr="00B2542E">
        <w:rPr>
          <w:rFonts w:cs="Times New Roman"/>
          <w:snapToGrid/>
        </w:rPr>
        <w:t>oeuf</w:t>
      </w:r>
      <w:proofErr w:type="spellEnd"/>
      <w:r w:rsidRPr="00B2542E">
        <w:rPr>
          <w:rFonts w:cs="Times New Roman"/>
          <w:snapToGrid/>
        </w:rPr>
        <w:br/>
        <w:t>-</w:t>
      </w:r>
      <w:smartTag w:uri="urn:schemas-microsoft-com:office:smarttags" w:element="metricconverter">
        <w:smartTagPr>
          <w:attr w:name="ProductID" w:val="100 g"/>
        </w:smartTagPr>
        <w:r w:rsidRPr="00B2542E">
          <w:rPr>
            <w:rFonts w:cs="Times New Roman"/>
            <w:snapToGrid/>
          </w:rPr>
          <w:t>100 g</w:t>
        </w:r>
      </w:smartTag>
      <w:r w:rsidRPr="00B2542E">
        <w:rPr>
          <w:rFonts w:cs="Times New Roman"/>
          <w:snapToGrid/>
        </w:rPr>
        <w:t xml:space="preserve"> de sucre glace</w:t>
      </w:r>
      <w:r w:rsidRPr="00B2542E">
        <w:rPr>
          <w:rFonts w:cs="Times New Roman"/>
          <w:snapToGrid/>
        </w:rPr>
        <w:br/>
        <w:t>-le jus d'1/2 citron et son zeste</w:t>
      </w:r>
      <w:r w:rsidRPr="00B2542E">
        <w:rPr>
          <w:rFonts w:cs="Times New Roman"/>
          <w:snapToGrid/>
        </w:rPr>
        <w:br/>
        <w:t>-quelques gouttes d'extrait de vanille liquide</w:t>
      </w:r>
      <w:r w:rsidRPr="00B2542E">
        <w:rPr>
          <w:rFonts w:cs="Times New Roman"/>
          <w:snapToGrid/>
        </w:rPr>
        <w:br/>
      </w:r>
      <w:r w:rsidRPr="00B2542E">
        <w:rPr>
          <w:rFonts w:cs="Times New Roman"/>
          <w:snapToGrid/>
        </w:rPr>
        <w:br/>
      </w:r>
      <w:r w:rsidRPr="00B2542E">
        <w:rPr>
          <w:rFonts w:cs="Times New Roman"/>
          <w:b/>
          <w:bCs/>
          <w:snapToGrid/>
        </w:rPr>
        <w:t>Préparation</w:t>
      </w:r>
      <w:r w:rsidRPr="00B2542E">
        <w:rPr>
          <w:rFonts w:cs="Times New Roman"/>
          <w:snapToGrid/>
        </w:rPr>
        <w:t xml:space="preserve"> : </w:t>
      </w:r>
      <w:r w:rsidRPr="00B2542E">
        <w:rPr>
          <w:rFonts w:cs="Times New Roman"/>
          <w:snapToGrid/>
        </w:rPr>
        <w:br/>
        <w:t>Versez tous les ingrédients dans une casserole. Battez en neige à feu très doux pendant quelques minutes.</w:t>
      </w:r>
      <w:r w:rsidRPr="00B2542E">
        <w:rPr>
          <w:rFonts w:cs="Times New Roman"/>
          <w:snapToGrid/>
        </w:rPr>
        <w:br/>
        <w:t>Continuez de battre hors du feu jusqu'à l'obtention d'une pâte lisse.</w:t>
      </w:r>
      <w:r w:rsidRPr="00B2542E">
        <w:rPr>
          <w:rFonts w:cs="Times New Roman"/>
          <w:snapToGrid/>
        </w:rPr>
        <w:br/>
        <w:t>Nappez votre gâteau.</w:t>
      </w:r>
      <w:r w:rsidRPr="00B2542E">
        <w:rPr>
          <w:rFonts w:cs="Times New Roman"/>
          <w:snapToGrid/>
        </w:rPr>
        <w:br/>
      </w:r>
      <w:r w:rsidRPr="00B2542E">
        <w:rPr>
          <w:rFonts w:cs="Times New Roman"/>
          <w:snapToGrid/>
        </w:rPr>
        <w:br/>
      </w:r>
      <w:r w:rsidRPr="00B2542E">
        <w:rPr>
          <w:rFonts w:cs="Times New Roman"/>
          <w:b/>
          <w:bCs/>
          <w:snapToGrid/>
        </w:rPr>
        <w:t>Le truc en plus</w:t>
      </w:r>
      <w:r w:rsidRPr="00B2542E">
        <w:rPr>
          <w:rFonts w:cs="Times New Roman"/>
          <w:snapToGrid/>
        </w:rPr>
        <w:t xml:space="preserve"> </w:t>
      </w:r>
      <w:proofErr w:type="gramStart"/>
      <w:r w:rsidRPr="00B2542E">
        <w:rPr>
          <w:rFonts w:cs="Times New Roman"/>
          <w:snapToGrid/>
        </w:rPr>
        <w:t>:</w:t>
      </w:r>
      <w:proofErr w:type="gramEnd"/>
      <w:r w:rsidRPr="00B2542E">
        <w:rPr>
          <w:rFonts w:cs="Times New Roman"/>
          <w:snapToGrid/>
        </w:rPr>
        <w:br/>
        <w:t xml:space="preserve">Il arrive qu'une fois versé, le glaçage coule et ne couvre plus intégralement le gâteau. Voici une petite astuce pas mal qui permet d'éviter ce problème : couvrez intégralement votre gâteau d'une fine couche de sucre en poudre, et seulement après, nappez du glaçage. Réservez au frais. </w:t>
      </w:r>
      <w:r w:rsidRPr="00B2542E">
        <w:rPr>
          <w:rFonts w:cs="Times New Roman"/>
          <w:snapToGrid/>
        </w:rPr>
        <w:br/>
        <w:t>Vous verrez qu'il est resté en place !</w:t>
      </w:r>
    </w:p>
    <w:bookmarkStart w:id="0" w:name="_GoBack"/>
    <w:bookmarkEnd w:id="0"/>
    <w:p w:rsidR="00B2542E" w:rsidRPr="00B2542E" w:rsidRDefault="00482C74" w:rsidP="00B2542E">
      <w:pPr>
        <w:spacing w:before="100" w:beforeAutospacing="1" w:after="100" w:afterAutospacing="1"/>
        <w:jc w:val="right"/>
        <w:rPr>
          <w:rFonts w:cs="Times New Roman"/>
          <w:snapToGrid/>
        </w:rPr>
      </w:pPr>
      <w:r>
        <w:fldChar w:fldCharType="begin"/>
      </w:r>
      <w:r>
        <w:instrText xml:space="preserve"> HYPERLINK "http://www.dotclear.net/" </w:instrText>
      </w:r>
      <w:r>
        <w:fldChar w:fldCharType="separate"/>
      </w:r>
      <w:r>
        <w:fldChar w:fldCharType="end"/>
      </w:r>
    </w:p>
    <w:p w:rsidR="00906CB7" w:rsidRDefault="00906CB7"/>
    <w:sectPr w:rsidR="00906CB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64877"/>
    <w:multiLevelType w:val="multilevel"/>
    <w:tmpl w:val="A3AA2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B959AD"/>
    <w:multiLevelType w:val="multilevel"/>
    <w:tmpl w:val="1512D4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AAF47B8"/>
    <w:multiLevelType w:val="multilevel"/>
    <w:tmpl w:val="28BABF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542E"/>
    <w:rsid w:val="00482C74"/>
    <w:rsid w:val="00802F55"/>
    <w:rsid w:val="00825D51"/>
    <w:rsid w:val="00906CB7"/>
    <w:rsid w:val="00B2542E"/>
    <w:rsid w:val="00FD3D4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cs="Arial"/>
      <w:snapToGrid w:val="0"/>
      <w:sz w:val="24"/>
      <w:szCs w:val="24"/>
    </w:rPr>
  </w:style>
  <w:style w:type="paragraph" w:styleId="Titre2">
    <w:name w:val="heading 2"/>
    <w:basedOn w:val="Normal"/>
    <w:qFormat/>
    <w:rsid w:val="00B2542E"/>
    <w:pPr>
      <w:spacing w:before="100" w:beforeAutospacing="1" w:after="100" w:afterAutospacing="1"/>
      <w:outlineLvl w:val="1"/>
    </w:pPr>
    <w:rPr>
      <w:rFonts w:cs="Times New Roman"/>
      <w:b/>
      <w:bCs/>
      <w:snapToGrid/>
      <w:sz w:val="36"/>
      <w:szCs w:val="3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ay-date">
    <w:name w:val="day-date"/>
    <w:basedOn w:val="Normal"/>
    <w:rsid w:val="00B2542E"/>
    <w:pPr>
      <w:spacing w:before="100" w:beforeAutospacing="1" w:after="100" w:afterAutospacing="1"/>
    </w:pPr>
    <w:rPr>
      <w:rFonts w:cs="Times New Roman"/>
      <w:snapToGrid/>
    </w:rPr>
  </w:style>
  <w:style w:type="character" w:styleId="Lienhypertexte">
    <w:name w:val="Hyperlink"/>
    <w:basedOn w:val="Policepardfaut"/>
    <w:rsid w:val="00B2542E"/>
    <w:rPr>
      <w:color w:val="0000FF"/>
      <w:u w:val="single"/>
    </w:rPr>
  </w:style>
  <w:style w:type="paragraph" w:customStyle="1" w:styleId="post-info">
    <w:name w:val="post-info"/>
    <w:basedOn w:val="Normal"/>
    <w:rsid w:val="00B2542E"/>
    <w:pPr>
      <w:spacing w:before="100" w:beforeAutospacing="1" w:after="100" w:afterAutospacing="1"/>
    </w:pPr>
    <w:rPr>
      <w:rFonts w:cs="Times New Roman"/>
      <w:snapToGrid/>
    </w:rPr>
  </w:style>
  <w:style w:type="paragraph" w:styleId="NormalWeb">
    <w:name w:val="Normal (Web)"/>
    <w:basedOn w:val="Normal"/>
    <w:rsid w:val="00B2542E"/>
    <w:pPr>
      <w:spacing w:before="100" w:beforeAutospacing="1" w:after="100" w:afterAutospacing="1"/>
    </w:pPr>
    <w:rPr>
      <w:rFonts w:cs="Times New Roman"/>
      <w:snapToGrid/>
    </w:rPr>
  </w:style>
  <w:style w:type="character" w:styleId="lev">
    <w:name w:val="Strong"/>
    <w:basedOn w:val="Policepardfaut"/>
    <w:qFormat/>
    <w:rsid w:val="00B2542E"/>
    <w:rPr>
      <w:b/>
      <w:bCs/>
    </w:rPr>
  </w:style>
  <w:style w:type="paragraph" w:customStyle="1" w:styleId="post-info-co">
    <w:name w:val="post-info-co"/>
    <w:basedOn w:val="Normal"/>
    <w:rsid w:val="00B2542E"/>
    <w:pPr>
      <w:spacing w:before="100" w:beforeAutospacing="1" w:after="100" w:afterAutospacing="1"/>
    </w:pPr>
    <w:rPr>
      <w:rFonts w:cs="Times New Roman"/>
      <w:snapToGrid/>
    </w:rPr>
  </w:style>
  <w:style w:type="paragraph" w:styleId="z-Hautduformulaire">
    <w:name w:val="HTML Top of Form"/>
    <w:basedOn w:val="Normal"/>
    <w:next w:val="Normal"/>
    <w:hidden/>
    <w:rsid w:val="00B2542E"/>
    <w:pPr>
      <w:pBdr>
        <w:bottom w:val="single" w:sz="6" w:space="1" w:color="auto"/>
      </w:pBdr>
      <w:jc w:val="center"/>
    </w:pPr>
    <w:rPr>
      <w:rFonts w:ascii="Arial" w:hAnsi="Arial"/>
      <w:snapToGrid/>
      <w:vanish/>
      <w:sz w:val="16"/>
      <w:szCs w:val="16"/>
    </w:rPr>
  </w:style>
  <w:style w:type="paragraph" w:customStyle="1" w:styleId="field">
    <w:name w:val="field"/>
    <w:basedOn w:val="Normal"/>
    <w:rsid w:val="00B2542E"/>
    <w:pPr>
      <w:spacing w:before="100" w:beforeAutospacing="1" w:after="100" w:afterAutospacing="1"/>
    </w:pPr>
    <w:rPr>
      <w:rFonts w:cs="Times New Roman"/>
      <w:snapToGrid/>
    </w:rPr>
  </w:style>
  <w:style w:type="paragraph" w:styleId="z-Basduformulaire">
    <w:name w:val="HTML Bottom of Form"/>
    <w:basedOn w:val="Normal"/>
    <w:next w:val="Normal"/>
    <w:hidden/>
    <w:rsid w:val="00B2542E"/>
    <w:pPr>
      <w:pBdr>
        <w:top w:val="single" w:sz="6" w:space="1" w:color="auto"/>
      </w:pBdr>
      <w:jc w:val="center"/>
    </w:pPr>
    <w:rPr>
      <w:rFonts w:ascii="Arial" w:hAnsi="Arial"/>
      <w:snapToGrid/>
      <w:vanish/>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cs="Arial"/>
      <w:snapToGrid w:val="0"/>
      <w:sz w:val="24"/>
      <w:szCs w:val="24"/>
    </w:rPr>
  </w:style>
  <w:style w:type="paragraph" w:styleId="Titre2">
    <w:name w:val="heading 2"/>
    <w:basedOn w:val="Normal"/>
    <w:qFormat/>
    <w:rsid w:val="00B2542E"/>
    <w:pPr>
      <w:spacing w:before="100" w:beforeAutospacing="1" w:after="100" w:afterAutospacing="1"/>
      <w:outlineLvl w:val="1"/>
    </w:pPr>
    <w:rPr>
      <w:rFonts w:cs="Times New Roman"/>
      <w:b/>
      <w:bCs/>
      <w:snapToGrid/>
      <w:sz w:val="36"/>
      <w:szCs w:val="3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ay-date">
    <w:name w:val="day-date"/>
    <w:basedOn w:val="Normal"/>
    <w:rsid w:val="00B2542E"/>
    <w:pPr>
      <w:spacing w:before="100" w:beforeAutospacing="1" w:after="100" w:afterAutospacing="1"/>
    </w:pPr>
    <w:rPr>
      <w:rFonts w:cs="Times New Roman"/>
      <w:snapToGrid/>
    </w:rPr>
  </w:style>
  <w:style w:type="character" w:styleId="Lienhypertexte">
    <w:name w:val="Hyperlink"/>
    <w:basedOn w:val="Policepardfaut"/>
    <w:rsid w:val="00B2542E"/>
    <w:rPr>
      <w:color w:val="0000FF"/>
      <w:u w:val="single"/>
    </w:rPr>
  </w:style>
  <w:style w:type="paragraph" w:customStyle="1" w:styleId="post-info">
    <w:name w:val="post-info"/>
    <w:basedOn w:val="Normal"/>
    <w:rsid w:val="00B2542E"/>
    <w:pPr>
      <w:spacing w:before="100" w:beforeAutospacing="1" w:after="100" w:afterAutospacing="1"/>
    </w:pPr>
    <w:rPr>
      <w:rFonts w:cs="Times New Roman"/>
      <w:snapToGrid/>
    </w:rPr>
  </w:style>
  <w:style w:type="paragraph" w:styleId="NormalWeb">
    <w:name w:val="Normal (Web)"/>
    <w:basedOn w:val="Normal"/>
    <w:rsid w:val="00B2542E"/>
    <w:pPr>
      <w:spacing w:before="100" w:beforeAutospacing="1" w:after="100" w:afterAutospacing="1"/>
    </w:pPr>
    <w:rPr>
      <w:rFonts w:cs="Times New Roman"/>
      <w:snapToGrid/>
    </w:rPr>
  </w:style>
  <w:style w:type="character" w:styleId="lev">
    <w:name w:val="Strong"/>
    <w:basedOn w:val="Policepardfaut"/>
    <w:qFormat/>
    <w:rsid w:val="00B2542E"/>
    <w:rPr>
      <w:b/>
      <w:bCs/>
    </w:rPr>
  </w:style>
  <w:style w:type="paragraph" w:customStyle="1" w:styleId="post-info-co">
    <w:name w:val="post-info-co"/>
    <w:basedOn w:val="Normal"/>
    <w:rsid w:val="00B2542E"/>
    <w:pPr>
      <w:spacing w:before="100" w:beforeAutospacing="1" w:after="100" w:afterAutospacing="1"/>
    </w:pPr>
    <w:rPr>
      <w:rFonts w:cs="Times New Roman"/>
      <w:snapToGrid/>
    </w:rPr>
  </w:style>
  <w:style w:type="paragraph" w:styleId="z-Hautduformulaire">
    <w:name w:val="HTML Top of Form"/>
    <w:basedOn w:val="Normal"/>
    <w:next w:val="Normal"/>
    <w:hidden/>
    <w:rsid w:val="00B2542E"/>
    <w:pPr>
      <w:pBdr>
        <w:bottom w:val="single" w:sz="6" w:space="1" w:color="auto"/>
      </w:pBdr>
      <w:jc w:val="center"/>
    </w:pPr>
    <w:rPr>
      <w:rFonts w:ascii="Arial" w:hAnsi="Arial"/>
      <w:snapToGrid/>
      <w:vanish/>
      <w:sz w:val="16"/>
      <w:szCs w:val="16"/>
    </w:rPr>
  </w:style>
  <w:style w:type="paragraph" w:customStyle="1" w:styleId="field">
    <w:name w:val="field"/>
    <w:basedOn w:val="Normal"/>
    <w:rsid w:val="00B2542E"/>
    <w:pPr>
      <w:spacing w:before="100" w:beforeAutospacing="1" w:after="100" w:afterAutospacing="1"/>
    </w:pPr>
    <w:rPr>
      <w:rFonts w:cs="Times New Roman"/>
      <w:snapToGrid/>
    </w:rPr>
  </w:style>
  <w:style w:type="paragraph" w:styleId="z-Basduformulaire">
    <w:name w:val="HTML Bottom of Form"/>
    <w:basedOn w:val="Normal"/>
    <w:next w:val="Normal"/>
    <w:hidden/>
    <w:rsid w:val="00B2542E"/>
    <w:pPr>
      <w:pBdr>
        <w:top w:val="single" w:sz="6" w:space="1" w:color="auto"/>
      </w:pBdr>
      <w:jc w:val="center"/>
    </w:pPr>
    <w:rPr>
      <w:rFonts w:ascii="Arial" w:hAnsi="Arial"/>
      <w:snapToGrid/>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7241594">
      <w:bodyDiv w:val="1"/>
      <w:marLeft w:val="0"/>
      <w:marRight w:val="0"/>
      <w:marTop w:val="0"/>
      <w:marBottom w:val="0"/>
      <w:divBdr>
        <w:top w:val="none" w:sz="0" w:space="0" w:color="auto"/>
        <w:left w:val="none" w:sz="0" w:space="0" w:color="auto"/>
        <w:bottom w:val="none" w:sz="0" w:space="0" w:color="auto"/>
        <w:right w:val="none" w:sz="0" w:space="0" w:color="auto"/>
      </w:divBdr>
      <w:divsChild>
        <w:div w:id="1577935118">
          <w:marLeft w:val="0"/>
          <w:marRight w:val="0"/>
          <w:marTop w:val="0"/>
          <w:marBottom w:val="0"/>
          <w:divBdr>
            <w:top w:val="none" w:sz="0" w:space="0" w:color="auto"/>
            <w:left w:val="none" w:sz="0" w:space="0" w:color="auto"/>
            <w:bottom w:val="none" w:sz="0" w:space="0" w:color="auto"/>
            <w:right w:val="none" w:sz="0" w:space="0" w:color="auto"/>
          </w:divBdr>
          <w:divsChild>
            <w:div w:id="506286834">
              <w:marLeft w:val="0"/>
              <w:marRight w:val="0"/>
              <w:marTop w:val="0"/>
              <w:marBottom w:val="0"/>
              <w:divBdr>
                <w:top w:val="none" w:sz="0" w:space="0" w:color="auto"/>
                <w:left w:val="none" w:sz="0" w:space="0" w:color="auto"/>
                <w:bottom w:val="none" w:sz="0" w:space="0" w:color="auto"/>
                <w:right w:val="none" w:sz="0" w:space="0" w:color="auto"/>
              </w:divBdr>
            </w:div>
            <w:div w:id="1114595989">
              <w:marLeft w:val="0"/>
              <w:marRight w:val="0"/>
              <w:marTop w:val="0"/>
              <w:marBottom w:val="0"/>
              <w:divBdr>
                <w:top w:val="none" w:sz="0" w:space="0" w:color="auto"/>
                <w:left w:val="none" w:sz="0" w:space="0" w:color="auto"/>
                <w:bottom w:val="none" w:sz="0" w:space="0" w:color="auto"/>
                <w:right w:val="none" w:sz="0" w:space="0" w:color="auto"/>
              </w:divBdr>
            </w:div>
            <w:div w:id="1686978073">
              <w:marLeft w:val="0"/>
              <w:marRight w:val="0"/>
              <w:marTop w:val="0"/>
              <w:marBottom w:val="0"/>
              <w:divBdr>
                <w:top w:val="none" w:sz="0" w:space="0" w:color="auto"/>
                <w:left w:val="none" w:sz="0" w:space="0" w:color="auto"/>
                <w:bottom w:val="none" w:sz="0" w:space="0" w:color="auto"/>
                <w:right w:val="none" w:sz="0" w:space="0" w:color="auto"/>
              </w:divBdr>
            </w:div>
            <w:div w:id="1749185521">
              <w:marLeft w:val="0"/>
              <w:marRight w:val="0"/>
              <w:marTop w:val="0"/>
              <w:marBottom w:val="0"/>
              <w:divBdr>
                <w:top w:val="none" w:sz="0" w:space="0" w:color="auto"/>
                <w:left w:val="none" w:sz="0" w:space="0" w:color="auto"/>
                <w:bottom w:val="none" w:sz="0" w:space="0" w:color="auto"/>
                <w:right w:val="none" w:sz="0" w:space="0" w:color="auto"/>
              </w:divBdr>
            </w:div>
            <w:div w:id="1912345051">
              <w:marLeft w:val="0"/>
              <w:marRight w:val="0"/>
              <w:marTop w:val="0"/>
              <w:marBottom w:val="0"/>
              <w:divBdr>
                <w:top w:val="none" w:sz="0" w:space="0" w:color="auto"/>
                <w:left w:val="none" w:sz="0" w:space="0" w:color="auto"/>
                <w:bottom w:val="none" w:sz="0" w:space="0" w:color="auto"/>
                <w:right w:val="none" w:sz="0" w:space="0" w:color="auto"/>
              </w:divBdr>
            </w:div>
          </w:divsChild>
        </w:div>
        <w:div w:id="1655060650">
          <w:marLeft w:val="0"/>
          <w:marRight w:val="0"/>
          <w:marTop w:val="0"/>
          <w:marBottom w:val="0"/>
          <w:divBdr>
            <w:top w:val="none" w:sz="0" w:space="0" w:color="auto"/>
            <w:left w:val="none" w:sz="0" w:space="0" w:color="auto"/>
            <w:bottom w:val="none" w:sz="0" w:space="0" w:color="auto"/>
            <w:right w:val="none" w:sz="0" w:space="0" w:color="auto"/>
          </w:divBdr>
          <w:divsChild>
            <w:div w:id="424887440">
              <w:marLeft w:val="0"/>
              <w:marRight w:val="0"/>
              <w:marTop w:val="0"/>
              <w:marBottom w:val="0"/>
              <w:divBdr>
                <w:top w:val="none" w:sz="0" w:space="0" w:color="auto"/>
                <w:left w:val="none" w:sz="0" w:space="0" w:color="auto"/>
                <w:bottom w:val="none" w:sz="0" w:space="0" w:color="auto"/>
                <w:right w:val="none" w:sz="0" w:space="0" w:color="auto"/>
              </w:divBdr>
              <w:divsChild>
                <w:div w:id="551813881">
                  <w:marLeft w:val="0"/>
                  <w:marRight w:val="0"/>
                  <w:marTop w:val="0"/>
                  <w:marBottom w:val="0"/>
                  <w:divBdr>
                    <w:top w:val="none" w:sz="0" w:space="0" w:color="auto"/>
                    <w:left w:val="none" w:sz="0" w:space="0" w:color="auto"/>
                    <w:bottom w:val="none" w:sz="0" w:space="0" w:color="auto"/>
                    <w:right w:val="none" w:sz="0" w:space="0" w:color="auto"/>
                  </w:divBdr>
                  <w:divsChild>
                    <w:div w:id="75909386">
                      <w:marLeft w:val="0"/>
                      <w:marRight w:val="0"/>
                      <w:marTop w:val="0"/>
                      <w:marBottom w:val="0"/>
                      <w:divBdr>
                        <w:top w:val="none" w:sz="0" w:space="0" w:color="auto"/>
                        <w:left w:val="none" w:sz="0" w:space="0" w:color="auto"/>
                        <w:bottom w:val="none" w:sz="0" w:space="0" w:color="auto"/>
                        <w:right w:val="none" w:sz="0" w:space="0" w:color="auto"/>
                      </w:divBdr>
                    </w:div>
                  </w:divsChild>
                </w:div>
                <w:div w:id="899940402">
                  <w:marLeft w:val="0"/>
                  <w:marRight w:val="0"/>
                  <w:marTop w:val="0"/>
                  <w:marBottom w:val="0"/>
                  <w:divBdr>
                    <w:top w:val="none" w:sz="0" w:space="0" w:color="auto"/>
                    <w:left w:val="none" w:sz="0" w:space="0" w:color="auto"/>
                    <w:bottom w:val="none" w:sz="0" w:space="0" w:color="auto"/>
                    <w:right w:val="none" w:sz="0" w:space="0" w:color="auto"/>
                  </w:divBdr>
                  <w:divsChild>
                    <w:div w:id="1846431511">
                      <w:marLeft w:val="0"/>
                      <w:marRight w:val="0"/>
                      <w:marTop w:val="0"/>
                      <w:marBottom w:val="0"/>
                      <w:divBdr>
                        <w:top w:val="none" w:sz="0" w:space="0" w:color="auto"/>
                        <w:left w:val="none" w:sz="0" w:space="0" w:color="auto"/>
                        <w:bottom w:val="none" w:sz="0" w:space="0" w:color="auto"/>
                        <w:right w:val="none" w:sz="0" w:space="0" w:color="auto"/>
                      </w:divBdr>
                    </w:div>
                  </w:divsChild>
                </w:div>
                <w:div w:id="908534873">
                  <w:marLeft w:val="0"/>
                  <w:marRight w:val="0"/>
                  <w:marTop w:val="0"/>
                  <w:marBottom w:val="0"/>
                  <w:divBdr>
                    <w:top w:val="none" w:sz="0" w:space="0" w:color="auto"/>
                    <w:left w:val="none" w:sz="0" w:space="0" w:color="auto"/>
                    <w:bottom w:val="none" w:sz="0" w:space="0" w:color="auto"/>
                    <w:right w:val="none" w:sz="0" w:space="0" w:color="auto"/>
                  </w:divBdr>
                  <w:divsChild>
                    <w:div w:id="111610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auce.cuisineaz.com/index.php/2008/02/05/45-glacage-au-sucre" TargetMode="External"/><Relationship Id="rId13" Type="http://schemas.openxmlformats.org/officeDocument/2006/relationships/hyperlink" Target="http://sauce.cuisineaz.com/index.php/Glacages" TargetMode="External"/><Relationship Id="rId3" Type="http://schemas.microsoft.com/office/2007/relationships/stylesWithEffects" Target="stylesWithEffects.xml"/><Relationship Id="rId7" Type="http://schemas.openxmlformats.org/officeDocument/2006/relationships/hyperlink" Target="http://sauce.cuisineaz.com/index.php/Glacages" TargetMode="External"/><Relationship Id="rId12" Type="http://schemas.openxmlformats.org/officeDocument/2006/relationships/hyperlink" Target="http://sauce.cuisineaz.com/index.php/2008/02/05/43-glacage-au-citr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auce.cuisineaz.com/index.php/2008/02/05/45-glacage-au-sucre" TargetMode="External"/><Relationship Id="rId11" Type="http://schemas.openxmlformats.org/officeDocument/2006/relationships/hyperlink" Target="http://sauce.cuisineaz.com/index.php/2008/02/05/44-glacage-au-chocola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auce.cuisineaz.com/index.php/Glacages" TargetMode="External"/><Relationship Id="rId4" Type="http://schemas.openxmlformats.org/officeDocument/2006/relationships/settings" Target="settings.xml"/><Relationship Id="rId9" Type="http://schemas.openxmlformats.org/officeDocument/2006/relationships/hyperlink" Target="http://sauce.cuisineaz.com/index.php/2008/02/05/44-glacage-au-chocolat" TargetMode="Externa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444</Words>
  <Characters>2875</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mardi 5 février 2008</vt:lpstr>
    </vt:vector>
  </TitlesOfParts>
  <Company>LSD Corp</Company>
  <LinksUpToDate>false</LinksUpToDate>
  <CharactersWithSpaces>3313</CharactersWithSpaces>
  <SharedDoc>false</SharedDoc>
  <HLinks>
    <vt:vector size="150" baseType="variant">
      <vt:variant>
        <vt:i4>5374033</vt:i4>
      </vt:variant>
      <vt:variant>
        <vt:i4>78</vt:i4>
      </vt:variant>
      <vt:variant>
        <vt:i4>0</vt:i4>
      </vt:variant>
      <vt:variant>
        <vt:i4>5</vt:i4>
      </vt:variant>
      <vt:variant>
        <vt:lpwstr>http://www.dotclear.net/</vt:lpwstr>
      </vt:variant>
      <vt:variant>
        <vt:lpwstr/>
      </vt:variant>
      <vt:variant>
        <vt:i4>4194309</vt:i4>
      </vt:variant>
      <vt:variant>
        <vt:i4>75</vt:i4>
      </vt:variant>
      <vt:variant>
        <vt:i4>0</vt:i4>
      </vt:variant>
      <vt:variant>
        <vt:i4>5</vt:i4>
      </vt:variant>
      <vt:variant>
        <vt:lpwstr>http://domicuisine.canalblog.com/</vt:lpwstr>
      </vt:variant>
      <vt:variant>
        <vt:lpwstr/>
      </vt:variant>
      <vt:variant>
        <vt:i4>3473519</vt:i4>
      </vt:variant>
      <vt:variant>
        <vt:i4>72</vt:i4>
      </vt:variant>
      <vt:variant>
        <vt:i4>0</vt:i4>
      </vt:variant>
      <vt:variant>
        <vt:i4>5</vt:i4>
      </vt:variant>
      <vt:variant>
        <vt:lpwstr>http://dico-cuisine.fr/</vt:lpwstr>
      </vt:variant>
      <vt:variant>
        <vt:lpwstr/>
      </vt:variant>
      <vt:variant>
        <vt:i4>917587</vt:i4>
      </vt:variant>
      <vt:variant>
        <vt:i4>69</vt:i4>
      </vt:variant>
      <vt:variant>
        <vt:i4>0</vt:i4>
      </vt:variant>
      <vt:variant>
        <vt:i4>5</vt:i4>
      </vt:variant>
      <vt:variant>
        <vt:lpwstr>http://recettes.viabloga.com/</vt:lpwstr>
      </vt:variant>
      <vt:variant>
        <vt:lpwstr/>
      </vt:variant>
      <vt:variant>
        <vt:i4>7078006</vt:i4>
      </vt:variant>
      <vt:variant>
        <vt:i4>66</vt:i4>
      </vt:variant>
      <vt:variant>
        <vt:i4>0</vt:i4>
      </vt:variant>
      <vt:variant>
        <vt:i4>5</vt:i4>
      </vt:variant>
      <vt:variant>
        <vt:lpwstr>http://recettesbyhanane.canalblog.com/</vt:lpwstr>
      </vt:variant>
      <vt:variant>
        <vt:lpwstr/>
      </vt:variant>
      <vt:variant>
        <vt:i4>5832728</vt:i4>
      </vt:variant>
      <vt:variant>
        <vt:i4>63</vt:i4>
      </vt:variant>
      <vt:variant>
        <vt:i4>0</vt:i4>
      </vt:variant>
      <vt:variant>
        <vt:i4>5</vt:i4>
      </vt:variant>
      <vt:variant>
        <vt:lpwstr>http://www.cuisineaz.com/</vt:lpwstr>
      </vt:variant>
      <vt:variant>
        <vt:lpwstr/>
      </vt:variant>
      <vt:variant>
        <vt:i4>5898262</vt:i4>
      </vt:variant>
      <vt:variant>
        <vt:i4>60</vt:i4>
      </vt:variant>
      <vt:variant>
        <vt:i4>0</vt:i4>
      </vt:variant>
      <vt:variant>
        <vt:i4>5</vt:i4>
      </vt:variant>
      <vt:variant>
        <vt:lpwstr>http://sauce.cuisineaz.com/index.php/Glacages/2008/02</vt:lpwstr>
      </vt:variant>
      <vt:variant>
        <vt:lpwstr/>
      </vt:variant>
      <vt:variant>
        <vt:i4>4194324</vt:i4>
      </vt:variant>
      <vt:variant>
        <vt:i4>57</vt:i4>
      </vt:variant>
      <vt:variant>
        <vt:i4>0</vt:i4>
      </vt:variant>
      <vt:variant>
        <vt:i4>5</vt:i4>
      </vt:variant>
      <vt:variant>
        <vt:lpwstr>http://sauce.cuisineaz.com/index.php/Glacages/2008/02/05</vt:lpwstr>
      </vt:variant>
      <vt:variant>
        <vt:lpwstr/>
      </vt:variant>
      <vt:variant>
        <vt:i4>5046344</vt:i4>
      </vt:variant>
      <vt:variant>
        <vt:i4>54</vt:i4>
      </vt:variant>
      <vt:variant>
        <vt:i4>0</vt:i4>
      </vt:variant>
      <vt:variant>
        <vt:i4>5</vt:i4>
      </vt:variant>
      <vt:variant>
        <vt:lpwstr>http://sauce.cuisineaz.com/index.php/Glacages</vt:lpwstr>
      </vt:variant>
      <vt:variant>
        <vt:lpwstr/>
      </vt:variant>
      <vt:variant>
        <vt:i4>4849731</vt:i4>
      </vt:variant>
      <vt:variant>
        <vt:i4>51</vt:i4>
      </vt:variant>
      <vt:variant>
        <vt:i4>0</vt:i4>
      </vt:variant>
      <vt:variant>
        <vt:i4>5</vt:i4>
      </vt:variant>
      <vt:variant>
        <vt:lpwstr>http://sauce.cuisineaz.com/index.php/Astuces</vt:lpwstr>
      </vt:variant>
      <vt:variant>
        <vt:lpwstr/>
      </vt:variant>
      <vt:variant>
        <vt:i4>2293878</vt:i4>
      </vt:variant>
      <vt:variant>
        <vt:i4>48</vt:i4>
      </vt:variant>
      <vt:variant>
        <vt:i4>0</vt:i4>
      </vt:variant>
      <vt:variant>
        <vt:i4>5</vt:i4>
      </vt:variant>
      <vt:variant>
        <vt:lpwstr>http://sauce.cuisineaz.com/index.php/Presentation-du-blog-et-des-blogueuses</vt:lpwstr>
      </vt:variant>
      <vt:variant>
        <vt:lpwstr/>
      </vt:variant>
      <vt:variant>
        <vt:i4>7798840</vt:i4>
      </vt:variant>
      <vt:variant>
        <vt:i4>45</vt:i4>
      </vt:variant>
      <vt:variant>
        <vt:i4>0</vt:i4>
      </vt:variant>
      <vt:variant>
        <vt:i4>5</vt:i4>
      </vt:variant>
      <vt:variant>
        <vt:lpwstr>http://sauce.cuisineaz.com/index.php/Sauces-epicees</vt:lpwstr>
      </vt:variant>
      <vt:variant>
        <vt:lpwstr/>
      </vt:variant>
      <vt:variant>
        <vt:i4>6488100</vt:i4>
      </vt:variant>
      <vt:variant>
        <vt:i4>42</vt:i4>
      </vt:variant>
      <vt:variant>
        <vt:i4>0</vt:i4>
      </vt:variant>
      <vt:variant>
        <vt:i4>5</vt:i4>
      </vt:variant>
      <vt:variant>
        <vt:lpwstr>http://sauce.cuisineaz.com/index.php/Sauces-sucrees</vt:lpwstr>
      </vt:variant>
      <vt:variant>
        <vt:lpwstr/>
      </vt:variant>
      <vt:variant>
        <vt:i4>8061026</vt:i4>
      </vt:variant>
      <vt:variant>
        <vt:i4>39</vt:i4>
      </vt:variant>
      <vt:variant>
        <vt:i4>0</vt:i4>
      </vt:variant>
      <vt:variant>
        <vt:i4>5</vt:i4>
      </vt:variant>
      <vt:variant>
        <vt:lpwstr>http://sauce.cuisineaz.com/index.php/Les-sauces-salades</vt:lpwstr>
      </vt:variant>
      <vt:variant>
        <vt:lpwstr/>
      </vt:variant>
      <vt:variant>
        <vt:i4>6684799</vt:i4>
      </vt:variant>
      <vt:variant>
        <vt:i4>36</vt:i4>
      </vt:variant>
      <vt:variant>
        <vt:i4>0</vt:i4>
      </vt:variant>
      <vt:variant>
        <vt:i4>5</vt:i4>
      </vt:variant>
      <vt:variant>
        <vt:lpwstr>http://sauce.cuisineaz.com/index.php/Les-sauces-chaudes</vt:lpwstr>
      </vt:variant>
      <vt:variant>
        <vt:lpwstr/>
      </vt:variant>
      <vt:variant>
        <vt:i4>6291572</vt:i4>
      </vt:variant>
      <vt:variant>
        <vt:i4>33</vt:i4>
      </vt:variant>
      <vt:variant>
        <vt:i4>0</vt:i4>
      </vt:variant>
      <vt:variant>
        <vt:i4>5</vt:i4>
      </vt:variant>
      <vt:variant>
        <vt:lpwstr>http://sauce.cuisineaz.com/index.php/Les-sauces-froides</vt:lpwstr>
      </vt:variant>
      <vt:variant>
        <vt:lpwstr/>
      </vt:variant>
      <vt:variant>
        <vt:i4>2621488</vt:i4>
      </vt:variant>
      <vt:variant>
        <vt:i4>24</vt:i4>
      </vt:variant>
      <vt:variant>
        <vt:i4>0</vt:i4>
      </vt:variant>
      <vt:variant>
        <vt:i4>5</vt:i4>
      </vt:variant>
      <vt:variant>
        <vt:lpwstr>http://sauce.cuisineaz.com/index.php/2008/02/05/43-glacage-au-citron</vt:lpwstr>
      </vt:variant>
      <vt:variant>
        <vt:lpwstr>co</vt:lpwstr>
      </vt:variant>
      <vt:variant>
        <vt:i4>5046344</vt:i4>
      </vt:variant>
      <vt:variant>
        <vt:i4>21</vt:i4>
      </vt:variant>
      <vt:variant>
        <vt:i4>0</vt:i4>
      </vt:variant>
      <vt:variant>
        <vt:i4>5</vt:i4>
      </vt:variant>
      <vt:variant>
        <vt:lpwstr>http://sauce.cuisineaz.com/index.php/Glacages</vt:lpwstr>
      </vt:variant>
      <vt:variant>
        <vt:lpwstr/>
      </vt:variant>
      <vt:variant>
        <vt:i4>4653139</vt:i4>
      </vt:variant>
      <vt:variant>
        <vt:i4>18</vt:i4>
      </vt:variant>
      <vt:variant>
        <vt:i4>0</vt:i4>
      </vt:variant>
      <vt:variant>
        <vt:i4>5</vt:i4>
      </vt:variant>
      <vt:variant>
        <vt:lpwstr>http://sauce.cuisineaz.com/index.php/2008/02/05/43-glacage-au-citron</vt:lpwstr>
      </vt:variant>
      <vt:variant>
        <vt:lpwstr/>
      </vt:variant>
      <vt:variant>
        <vt:i4>4784202</vt:i4>
      </vt:variant>
      <vt:variant>
        <vt:i4>15</vt:i4>
      </vt:variant>
      <vt:variant>
        <vt:i4>0</vt:i4>
      </vt:variant>
      <vt:variant>
        <vt:i4>5</vt:i4>
      </vt:variant>
      <vt:variant>
        <vt:lpwstr>http://sauce.cuisineaz.com/index.php/2008/02/05/44-glacage-au-chocolat</vt:lpwstr>
      </vt:variant>
      <vt:variant>
        <vt:lpwstr>co</vt:lpwstr>
      </vt:variant>
      <vt:variant>
        <vt:i4>5046344</vt:i4>
      </vt:variant>
      <vt:variant>
        <vt:i4>12</vt:i4>
      </vt:variant>
      <vt:variant>
        <vt:i4>0</vt:i4>
      </vt:variant>
      <vt:variant>
        <vt:i4>5</vt:i4>
      </vt:variant>
      <vt:variant>
        <vt:lpwstr>http://sauce.cuisineaz.com/index.php/Glacages</vt:lpwstr>
      </vt:variant>
      <vt:variant>
        <vt:lpwstr/>
      </vt:variant>
      <vt:variant>
        <vt:i4>2490409</vt:i4>
      </vt:variant>
      <vt:variant>
        <vt:i4>9</vt:i4>
      </vt:variant>
      <vt:variant>
        <vt:i4>0</vt:i4>
      </vt:variant>
      <vt:variant>
        <vt:i4>5</vt:i4>
      </vt:variant>
      <vt:variant>
        <vt:lpwstr>http://sauce.cuisineaz.com/index.php/2008/02/05/44-glacage-au-chocolat</vt:lpwstr>
      </vt:variant>
      <vt:variant>
        <vt:lpwstr/>
      </vt:variant>
      <vt:variant>
        <vt:i4>6029400</vt:i4>
      </vt:variant>
      <vt:variant>
        <vt:i4>6</vt:i4>
      </vt:variant>
      <vt:variant>
        <vt:i4>0</vt:i4>
      </vt:variant>
      <vt:variant>
        <vt:i4>5</vt:i4>
      </vt:variant>
      <vt:variant>
        <vt:lpwstr>http://sauce.cuisineaz.com/index.php/2008/02/05/45-glacage-au-sucre</vt:lpwstr>
      </vt:variant>
      <vt:variant>
        <vt:lpwstr>co</vt:lpwstr>
      </vt:variant>
      <vt:variant>
        <vt:i4>5046344</vt:i4>
      </vt:variant>
      <vt:variant>
        <vt:i4>3</vt:i4>
      </vt:variant>
      <vt:variant>
        <vt:i4>0</vt:i4>
      </vt:variant>
      <vt:variant>
        <vt:i4>5</vt:i4>
      </vt:variant>
      <vt:variant>
        <vt:lpwstr>http://sauce.cuisineaz.com/index.php/Glacages</vt:lpwstr>
      </vt:variant>
      <vt:variant>
        <vt:lpwstr/>
      </vt:variant>
      <vt:variant>
        <vt:i4>3342395</vt:i4>
      </vt:variant>
      <vt:variant>
        <vt:i4>0</vt:i4>
      </vt:variant>
      <vt:variant>
        <vt:i4>0</vt:i4>
      </vt:variant>
      <vt:variant>
        <vt:i4>5</vt:i4>
      </vt:variant>
      <vt:variant>
        <vt:lpwstr>http://sauce.cuisineaz.com/index.php/2008/02/05/45-glacage-au-sucre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mardi 5 février 2008</dc:title>
  <dc:creator>LSD Ghost</dc:creator>
  <cp:lastModifiedBy>MILLION Sylviane</cp:lastModifiedBy>
  <cp:revision>2</cp:revision>
  <dcterms:created xsi:type="dcterms:W3CDTF">2014-04-25T08:01:00Z</dcterms:created>
  <dcterms:modified xsi:type="dcterms:W3CDTF">2014-04-25T08:01:00Z</dcterms:modified>
</cp:coreProperties>
</file>